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09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hint="eastAsia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  <w:t>附件1</w:t>
      </w:r>
    </w:p>
    <w:p w14:paraId="338FF2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hint="eastAsia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</w:pPr>
    </w:p>
    <w:p w14:paraId="49BDDA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"/>
          <w:w w:val="94"/>
          <w:kern w:val="0"/>
          <w:sz w:val="44"/>
          <w:szCs w:val="44"/>
          <w:highlight w:val="none"/>
          <w:fitText w:val="7920" w:id="602752747"/>
        </w:rPr>
        <w:t>第一届河南省青少年科技运动会专题培训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3"/>
          <w:w w:val="94"/>
          <w:kern w:val="0"/>
          <w:sz w:val="44"/>
          <w:szCs w:val="44"/>
          <w:highlight w:val="none"/>
          <w:fitText w:val="7920" w:id="602752747"/>
        </w:rPr>
        <w:t>班</w:t>
      </w:r>
    </w:p>
    <w:p w14:paraId="4B6F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日程安排表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38"/>
        <w:gridCol w:w="4874"/>
        <w:gridCol w:w="985"/>
      </w:tblGrid>
      <w:tr w14:paraId="33C9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主要内容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  <w:highlight w:val="none"/>
              </w:rPr>
              <w:t>地点</w:t>
            </w:r>
          </w:p>
        </w:tc>
      </w:tr>
      <w:tr w14:paraId="7311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10月1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 w14:paraId="1E06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8:00-8:30</w:t>
            </w: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 w:firstLine="1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学员签到</w:t>
            </w:r>
          </w:p>
        </w:tc>
        <w:tc>
          <w:tcPr>
            <w:tcW w:w="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报告厅</w:t>
            </w:r>
          </w:p>
        </w:tc>
      </w:tr>
      <w:tr w14:paraId="6958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8:30-8:45</w:t>
            </w: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 w:firstLine="1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开班仪式</w:t>
            </w:r>
          </w:p>
        </w:tc>
        <w:tc>
          <w:tcPr>
            <w:tcW w:w="98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E95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8:45-9:45</w:t>
            </w: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 w:firstLine="1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专家解读报告：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从“绿色评价”到科技运动会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指向核心素养育人的科技体育创新实践</w:t>
            </w:r>
          </w:p>
        </w:tc>
        <w:tc>
          <w:tcPr>
            <w:tcW w:w="98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158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9:45-12:00</w:t>
            </w: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B0A6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铁丝陀螺比久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5040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螺旋桨反冲小车竞速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120C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1E1E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纸桥承重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3C86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56BE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落体缓降比慢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教室4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3ABD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770B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抛石机攻城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75AD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2E7E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新能源小车竞速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教室6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4391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C826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水火箭比高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教室7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6AA2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13AD">
            <w:pPr>
              <w:keepNext w:val="0"/>
              <w:keepLines w:val="0"/>
              <w:pageBreakBefore w:val="0"/>
              <w:widowControl w:val="0"/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项目负责人实操指导：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青少年科技运动会比赛项目培训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highlight w:val="none"/>
              </w:rPr>
              <w:t>气弓箭打靶</w:t>
            </w:r>
          </w:p>
        </w:tc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教室8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vertAlign w:val="superscript"/>
              </w:rPr>
              <w:t>#</w:t>
            </w:r>
          </w:p>
        </w:tc>
      </w:tr>
      <w:tr w14:paraId="5DAC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14:30-17:30</w:t>
            </w:r>
          </w:p>
        </w:tc>
        <w:tc>
          <w:tcPr>
            <w:tcW w:w="5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内容、主讲人和地点与上午9:45-12:00的安排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一致</w:t>
            </w:r>
          </w:p>
        </w:tc>
      </w:tr>
    </w:tbl>
    <w:p w14:paraId="7CF1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</w:pPr>
    </w:p>
    <w:p w14:paraId="5D3EA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 w:eastAsia="宋体"/>
          <w:color w:val="000000"/>
          <w:sz w:val="24"/>
          <w:highlight w:val="none"/>
          <w:lang w:eastAsia="zh-CN"/>
        </w:rPr>
      </w:pPr>
      <w:r>
        <w:rPr>
          <w:rFonts w:hint="eastAsia"/>
          <w:b/>
          <w:bCs/>
          <w:color w:val="000000"/>
          <w:sz w:val="24"/>
          <w:highlight w:val="none"/>
        </w:rPr>
        <w:t>注：</w:t>
      </w:r>
      <w:r>
        <w:rPr>
          <w:rFonts w:hint="eastAsia"/>
          <w:color w:val="000000"/>
          <w:sz w:val="24"/>
          <w:highlight w:val="none"/>
        </w:rPr>
        <w:t>8个项目（课程）班</w:t>
      </w:r>
      <w:r>
        <w:rPr>
          <w:rFonts w:hint="eastAsia"/>
          <w:color w:val="000000"/>
          <w:sz w:val="24"/>
          <w:highlight w:val="none"/>
          <w:lang w:eastAsia="zh-CN"/>
        </w:rPr>
        <w:t>培训</w:t>
      </w:r>
      <w:r>
        <w:rPr>
          <w:rFonts w:hint="eastAsia"/>
          <w:color w:val="000000"/>
          <w:sz w:val="24"/>
          <w:highlight w:val="none"/>
        </w:rPr>
        <w:t>同时进行</w:t>
      </w:r>
      <w:r>
        <w:rPr>
          <w:rFonts w:hint="eastAsia"/>
          <w:color w:val="000000"/>
          <w:sz w:val="24"/>
          <w:highlight w:val="none"/>
          <w:lang w:eastAsia="zh-CN"/>
        </w:rPr>
        <w:t>，</w:t>
      </w:r>
      <w:r>
        <w:rPr>
          <w:rFonts w:hint="eastAsia"/>
          <w:color w:val="000000"/>
          <w:sz w:val="24"/>
          <w:highlight w:val="none"/>
        </w:rPr>
        <w:t>每位学员</w:t>
      </w:r>
      <w:r>
        <w:rPr>
          <w:rFonts w:hint="eastAsia"/>
          <w:color w:val="000000"/>
          <w:sz w:val="24"/>
          <w:highlight w:val="none"/>
          <w:lang w:val="en-US" w:eastAsia="zh-CN"/>
        </w:rPr>
        <w:t>1</w:t>
      </w:r>
      <w:r>
        <w:rPr>
          <w:rFonts w:hint="eastAsia"/>
          <w:color w:val="000000"/>
          <w:sz w:val="24"/>
          <w:highlight w:val="none"/>
        </w:rPr>
        <w:t>天内可选择</w:t>
      </w:r>
      <w:r>
        <w:rPr>
          <w:rFonts w:hint="eastAsia"/>
          <w:color w:val="000000"/>
          <w:sz w:val="24"/>
          <w:highlight w:val="none"/>
          <w:lang w:val="en-US" w:eastAsia="zh-CN"/>
        </w:rPr>
        <w:t>2</w:t>
      </w:r>
      <w:r>
        <w:rPr>
          <w:rFonts w:hint="eastAsia"/>
          <w:color w:val="000000"/>
          <w:sz w:val="24"/>
          <w:highlight w:val="none"/>
        </w:rPr>
        <w:t>个项目（课程）参加学习，项目（课程）的选择在学员签到时完成</w:t>
      </w:r>
      <w:r>
        <w:rPr>
          <w:rFonts w:hint="eastAsia"/>
          <w:color w:val="000000"/>
          <w:sz w:val="24"/>
          <w:highlight w:val="none"/>
          <w:lang w:eastAsia="zh-CN"/>
        </w:rPr>
        <w:t>。</w:t>
      </w:r>
    </w:p>
    <w:p w14:paraId="3C0EB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eastAsia"/>
          <w:color w:val="000000"/>
          <w:sz w:val="24"/>
          <w:highlight w:val="none"/>
        </w:rPr>
      </w:pPr>
    </w:p>
    <w:p w14:paraId="1B904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eastAsia"/>
          <w:color w:val="000000"/>
          <w:sz w:val="24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07E9B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hint="default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  <w:t>附件2</w:t>
      </w:r>
    </w:p>
    <w:p w14:paraId="60CA33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rPr>
          <w:rFonts w:hint="default" w:ascii="Times New Roman" w:hAnsi="Times New Roman" w:eastAsia="黑体" w:cs="黑体"/>
          <w:spacing w:val="0"/>
          <w:position w:val="0"/>
          <w:sz w:val="32"/>
          <w:szCs w:val="32"/>
          <w:lang w:val="en-US" w:eastAsia="zh-CN"/>
        </w:rPr>
      </w:pPr>
    </w:p>
    <w:p w14:paraId="075E5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"/>
          <w:w w:val="94"/>
          <w:kern w:val="0"/>
          <w:sz w:val="44"/>
          <w:szCs w:val="44"/>
          <w:highlight w:val="none"/>
          <w:fitText w:val="7920" w:id="1711504831"/>
          <w:lang w:val="en-US" w:eastAsia="zh-CN"/>
        </w:rPr>
        <w:t>第一届河南省青少年科技运动会专题培训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3"/>
          <w:w w:val="94"/>
          <w:kern w:val="0"/>
          <w:sz w:val="44"/>
          <w:szCs w:val="44"/>
          <w:highlight w:val="none"/>
          <w:fitText w:val="7920" w:id="1711504831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>南阳市名额分配表</w:t>
      </w:r>
    </w:p>
    <w:tbl>
      <w:tblPr>
        <w:tblStyle w:val="11"/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701"/>
        <w:gridCol w:w="2551"/>
        <w:gridCol w:w="1701"/>
      </w:tblGrid>
      <w:tr w14:paraId="13235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437D5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县区名称</w:t>
            </w:r>
          </w:p>
        </w:tc>
        <w:tc>
          <w:tcPr>
            <w:tcW w:w="1701" w:type="dxa"/>
            <w:vAlign w:val="center"/>
          </w:tcPr>
          <w:p w14:paraId="331F8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2551" w:type="dxa"/>
            <w:vAlign w:val="center"/>
          </w:tcPr>
          <w:p w14:paraId="62225B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县区名称</w:t>
            </w:r>
          </w:p>
        </w:tc>
        <w:tc>
          <w:tcPr>
            <w:tcW w:w="1701" w:type="dxa"/>
            <w:vAlign w:val="center"/>
          </w:tcPr>
          <w:p w14:paraId="70121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名额</w:t>
            </w:r>
          </w:p>
        </w:tc>
      </w:tr>
      <w:tr w14:paraId="606D3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2D478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宛城区</w:t>
            </w:r>
          </w:p>
        </w:tc>
        <w:tc>
          <w:tcPr>
            <w:tcW w:w="1701" w:type="dxa"/>
            <w:vAlign w:val="center"/>
          </w:tcPr>
          <w:p w14:paraId="7CC0A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2CBA3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卧龙区</w:t>
            </w:r>
          </w:p>
        </w:tc>
        <w:tc>
          <w:tcPr>
            <w:tcW w:w="1701" w:type="dxa"/>
            <w:vAlign w:val="center"/>
          </w:tcPr>
          <w:p w14:paraId="3C0C0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7B98C9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1BC71C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高新区</w:t>
            </w:r>
          </w:p>
        </w:tc>
        <w:tc>
          <w:tcPr>
            <w:tcW w:w="1701" w:type="dxa"/>
            <w:vAlign w:val="center"/>
          </w:tcPr>
          <w:p w14:paraId="6CC7F5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7AD204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邓州市</w:t>
            </w:r>
          </w:p>
        </w:tc>
        <w:tc>
          <w:tcPr>
            <w:tcW w:w="1701" w:type="dxa"/>
            <w:vAlign w:val="center"/>
          </w:tcPr>
          <w:p w14:paraId="201BE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52F75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38872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示范区</w:t>
            </w:r>
          </w:p>
        </w:tc>
        <w:tc>
          <w:tcPr>
            <w:tcW w:w="1701" w:type="dxa"/>
            <w:vAlign w:val="center"/>
          </w:tcPr>
          <w:p w14:paraId="536B4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55F8F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镇平县</w:t>
            </w:r>
          </w:p>
        </w:tc>
        <w:tc>
          <w:tcPr>
            <w:tcW w:w="1701" w:type="dxa"/>
            <w:vAlign w:val="center"/>
          </w:tcPr>
          <w:p w14:paraId="43E3B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4E4B8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4A0656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内乡县</w:t>
            </w:r>
          </w:p>
        </w:tc>
        <w:tc>
          <w:tcPr>
            <w:tcW w:w="1701" w:type="dxa"/>
            <w:vAlign w:val="center"/>
          </w:tcPr>
          <w:p w14:paraId="45B404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495616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淅川县</w:t>
            </w:r>
          </w:p>
        </w:tc>
        <w:tc>
          <w:tcPr>
            <w:tcW w:w="1701" w:type="dxa"/>
            <w:vAlign w:val="center"/>
          </w:tcPr>
          <w:p w14:paraId="51E27E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72E7F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478D2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西峡县</w:t>
            </w:r>
          </w:p>
        </w:tc>
        <w:tc>
          <w:tcPr>
            <w:tcW w:w="1701" w:type="dxa"/>
            <w:vAlign w:val="center"/>
          </w:tcPr>
          <w:p w14:paraId="3D481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73AB8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南召县</w:t>
            </w:r>
          </w:p>
        </w:tc>
        <w:tc>
          <w:tcPr>
            <w:tcW w:w="1701" w:type="dxa"/>
            <w:vAlign w:val="center"/>
          </w:tcPr>
          <w:p w14:paraId="729BE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60774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34357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方城县</w:t>
            </w:r>
          </w:p>
        </w:tc>
        <w:tc>
          <w:tcPr>
            <w:tcW w:w="1701" w:type="dxa"/>
            <w:vAlign w:val="center"/>
          </w:tcPr>
          <w:p w14:paraId="614CA0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367B91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社旗县</w:t>
            </w:r>
          </w:p>
        </w:tc>
        <w:tc>
          <w:tcPr>
            <w:tcW w:w="1701" w:type="dxa"/>
            <w:vAlign w:val="center"/>
          </w:tcPr>
          <w:p w14:paraId="79B1FF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7A9F4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7B43F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唐河县</w:t>
            </w:r>
          </w:p>
        </w:tc>
        <w:tc>
          <w:tcPr>
            <w:tcW w:w="1701" w:type="dxa"/>
            <w:vAlign w:val="center"/>
          </w:tcPr>
          <w:p w14:paraId="17BA91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31263C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桐柏县</w:t>
            </w:r>
          </w:p>
        </w:tc>
        <w:tc>
          <w:tcPr>
            <w:tcW w:w="1701" w:type="dxa"/>
            <w:vAlign w:val="center"/>
          </w:tcPr>
          <w:p w14:paraId="02866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746B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16910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新野县</w:t>
            </w:r>
          </w:p>
        </w:tc>
        <w:tc>
          <w:tcPr>
            <w:tcW w:w="1701" w:type="dxa"/>
            <w:vAlign w:val="center"/>
          </w:tcPr>
          <w:p w14:paraId="47706F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2CA4B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油田教育中心</w:t>
            </w:r>
          </w:p>
        </w:tc>
        <w:tc>
          <w:tcPr>
            <w:tcW w:w="1701" w:type="dxa"/>
            <w:vAlign w:val="center"/>
          </w:tcPr>
          <w:p w14:paraId="35BBF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4D476D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1F8B6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职教园区</w:t>
            </w:r>
          </w:p>
        </w:tc>
        <w:tc>
          <w:tcPr>
            <w:tcW w:w="1701" w:type="dxa"/>
            <w:vAlign w:val="center"/>
          </w:tcPr>
          <w:p w14:paraId="5CBA67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1B2D7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官庄工区</w:t>
            </w:r>
          </w:p>
        </w:tc>
        <w:tc>
          <w:tcPr>
            <w:tcW w:w="1701" w:type="dxa"/>
            <w:vAlign w:val="center"/>
          </w:tcPr>
          <w:p w14:paraId="00D44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2DB46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51" w:type="dxa"/>
            <w:vAlign w:val="center"/>
          </w:tcPr>
          <w:p w14:paraId="4FEAB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市直学校</w:t>
            </w:r>
          </w:p>
        </w:tc>
        <w:tc>
          <w:tcPr>
            <w:tcW w:w="1701" w:type="dxa"/>
            <w:vAlign w:val="center"/>
          </w:tcPr>
          <w:p w14:paraId="5617F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551" w:type="dxa"/>
            <w:vAlign w:val="center"/>
          </w:tcPr>
          <w:p w14:paraId="4922F3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6131A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6C3A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51" w:type="dxa"/>
            <w:vAlign w:val="center"/>
          </w:tcPr>
          <w:p w14:paraId="70374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0"/>
                <w:position w:val="0"/>
                <w:sz w:val="28"/>
                <w:szCs w:val="28"/>
                <w:lang w:val="en-US"/>
              </w:rPr>
              <w:t>合计</w:t>
            </w:r>
          </w:p>
        </w:tc>
        <w:tc>
          <w:tcPr>
            <w:tcW w:w="5953" w:type="dxa"/>
            <w:gridSpan w:val="3"/>
            <w:vAlign w:val="center"/>
          </w:tcPr>
          <w:p w14:paraId="16882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  <w:t>120名</w:t>
            </w:r>
          </w:p>
        </w:tc>
      </w:tr>
    </w:tbl>
    <w:p w14:paraId="18F5C0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4" w:lineRule="exact"/>
        <w:jc w:val="left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</w:p>
    <w:p w14:paraId="069AFCA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4" w:lineRule="exact"/>
        <w:jc w:val="left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</w:p>
    <w:p w14:paraId="41D56F7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4" w:lineRule="exact"/>
        <w:jc w:val="left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</w:p>
    <w:p w14:paraId="4C48703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4" w:lineRule="exact"/>
        <w:jc w:val="left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</w:p>
    <w:p w14:paraId="6DE2E77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4" w:lineRule="exact"/>
        <w:jc w:val="left"/>
        <w:textAlignment w:val="baseline"/>
        <w:rPr>
          <w:rFonts w:hint="default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  <w:t>附件3</w:t>
      </w:r>
    </w:p>
    <w:p w14:paraId="7820302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4" w:lineRule="exact"/>
        <w:jc w:val="left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position w:val="0"/>
          <w:sz w:val="32"/>
          <w:szCs w:val="32"/>
          <w:lang w:val="en-US" w:eastAsia="zh-CN"/>
        </w:rPr>
      </w:pPr>
    </w:p>
    <w:p w14:paraId="2EB9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"/>
          <w:w w:val="94"/>
          <w:kern w:val="0"/>
          <w:sz w:val="44"/>
          <w:szCs w:val="44"/>
          <w:highlight w:val="none"/>
          <w:fitText w:val="7920" w:id="1700421220"/>
          <w:lang w:val="en-US" w:eastAsia="zh-CN"/>
        </w:rPr>
        <w:t>第一届河南省青少年科技运动会专题培训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3"/>
          <w:w w:val="94"/>
          <w:kern w:val="0"/>
          <w:sz w:val="44"/>
          <w:szCs w:val="44"/>
          <w:highlight w:val="none"/>
          <w:fitText w:val="7920" w:id="1700421220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>报名汇总表</w:t>
      </w:r>
    </w:p>
    <w:p w14:paraId="78D09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241" w:firstLineChars="100"/>
        <w:jc w:val="left"/>
        <w:textAlignment w:val="auto"/>
        <w:rPr>
          <w:rFonts w:hint="default" w:eastAsia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单位：（公章）          联系人：           联系电话：</w:t>
      </w:r>
    </w:p>
    <w:tbl>
      <w:tblPr>
        <w:tblStyle w:val="11"/>
        <w:tblW w:w="88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5"/>
        <w:gridCol w:w="702"/>
        <w:gridCol w:w="1767"/>
        <w:gridCol w:w="1189"/>
        <w:gridCol w:w="1352"/>
        <w:gridCol w:w="1850"/>
      </w:tblGrid>
      <w:tr w14:paraId="7867C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7" w:type="dxa"/>
            <w:vMerge w:val="restart"/>
            <w:vAlign w:val="center"/>
          </w:tcPr>
          <w:p w14:paraId="1FF359A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5" w:type="dxa"/>
            <w:vMerge w:val="restart"/>
            <w:vAlign w:val="center"/>
          </w:tcPr>
          <w:p w14:paraId="5DA33DE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702" w:type="dxa"/>
            <w:vMerge w:val="restart"/>
            <w:vAlign w:val="center"/>
          </w:tcPr>
          <w:p w14:paraId="17AD234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67" w:type="dxa"/>
            <w:vMerge w:val="restart"/>
            <w:vAlign w:val="center"/>
          </w:tcPr>
          <w:p w14:paraId="698735E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189" w:type="dxa"/>
            <w:vMerge w:val="restart"/>
            <w:vAlign w:val="center"/>
          </w:tcPr>
          <w:p w14:paraId="6D5B270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任教学段、科目</w:t>
            </w:r>
          </w:p>
        </w:tc>
        <w:tc>
          <w:tcPr>
            <w:tcW w:w="1352" w:type="dxa"/>
            <w:vMerge w:val="restart"/>
            <w:vAlign w:val="center"/>
          </w:tcPr>
          <w:p w14:paraId="681BE14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850" w:type="dxa"/>
            <w:vMerge w:val="restart"/>
            <w:vAlign w:val="center"/>
          </w:tcPr>
          <w:p w14:paraId="556B473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</w:tr>
      <w:tr w14:paraId="1CDC5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7" w:type="dxa"/>
            <w:vMerge w:val="continue"/>
            <w:vAlign w:val="center"/>
          </w:tcPr>
          <w:p w14:paraId="010CFD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F32E07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9FAAA3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5194A39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308D02E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2" w:type="dxa"/>
            <w:vMerge w:val="continue"/>
            <w:vAlign w:val="center"/>
          </w:tcPr>
          <w:p w14:paraId="3501776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429EF50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4F95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7702A82B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9205BD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 w14:paraId="67652C0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7" w:type="dxa"/>
            <w:tcBorders>
              <w:bottom w:val="single" w:color="auto" w:sz="4" w:space="0"/>
            </w:tcBorders>
            <w:vAlign w:val="center"/>
          </w:tcPr>
          <w:p w14:paraId="38C5E9B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 w14:paraId="0667019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 w14:paraId="52A28BF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0" w:type="dxa"/>
            <w:tcBorders>
              <w:bottom w:val="single" w:color="auto" w:sz="4" w:space="0"/>
            </w:tcBorders>
            <w:vAlign w:val="center"/>
          </w:tcPr>
          <w:p w14:paraId="00C80FE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F4B9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599A4A46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E5C1B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 w14:paraId="46A50BA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tcBorders>
              <w:bottom w:val="single" w:color="auto" w:sz="4" w:space="0"/>
            </w:tcBorders>
            <w:vAlign w:val="center"/>
          </w:tcPr>
          <w:p w14:paraId="11EC908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 w14:paraId="67B2012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 w14:paraId="4CDCF4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tcBorders>
              <w:bottom w:val="single" w:color="auto" w:sz="4" w:space="0"/>
            </w:tcBorders>
            <w:vAlign w:val="center"/>
          </w:tcPr>
          <w:p w14:paraId="532B89D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30EE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0B206124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78A5335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 w14:paraId="687BCFC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tcBorders>
              <w:bottom w:val="single" w:color="auto" w:sz="4" w:space="0"/>
            </w:tcBorders>
            <w:vAlign w:val="center"/>
          </w:tcPr>
          <w:p w14:paraId="517A6C6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 w14:paraId="2BEE0A7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 w14:paraId="71EA09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tcBorders>
              <w:bottom w:val="single" w:color="auto" w:sz="4" w:space="0"/>
            </w:tcBorders>
            <w:vAlign w:val="center"/>
          </w:tcPr>
          <w:p w14:paraId="76ADC6E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6F05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" w:type="dxa"/>
            <w:vAlign w:val="center"/>
          </w:tcPr>
          <w:p w14:paraId="3C72DDF2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</w:tc>
        <w:tc>
          <w:tcPr>
            <w:tcW w:w="1305" w:type="dxa"/>
            <w:vAlign w:val="center"/>
          </w:tcPr>
          <w:p w14:paraId="669D36A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vAlign w:val="center"/>
          </w:tcPr>
          <w:p w14:paraId="13912D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Align w:val="center"/>
          </w:tcPr>
          <w:p w14:paraId="4CB70DF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vAlign w:val="center"/>
          </w:tcPr>
          <w:p w14:paraId="3E60048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vAlign w:val="center"/>
          </w:tcPr>
          <w:p w14:paraId="1BCDBAD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vAlign w:val="center"/>
          </w:tcPr>
          <w:p w14:paraId="7619C90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C479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138736FF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965E96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 w14:paraId="0831DC4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tcBorders>
              <w:bottom w:val="single" w:color="auto" w:sz="4" w:space="0"/>
            </w:tcBorders>
            <w:vAlign w:val="center"/>
          </w:tcPr>
          <w:p w14:paraId="2878B47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 w14:paraId="733D3A1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tcBorders>
              <w:bottom w:val="single" w:color="auto" w:sz="4" w:space="0"/>
            </w:tcBorders>
            <w:vAlign w:val="center"/>
          </w:tcPr>
          <w:p w14:paraId="3DFBD59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tcBorders>
              <w:bottom w:val="single" w:color="auto" w:sz="4" w:space="0"/>
            </w:tcBorders>
            <w:vAlign w:val="center"/>
          </w:tcPr>
          <w:p w14:paraId="3F7EC79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7AF3F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            </w:t>
      </w:r>
    </w:p>
    <w:p w14:paraId="0F2B5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</w:rPr>
        <w:t>注：</w:t>
      </w:r>
    </w:p>
    <w:p w14:paraId="5F432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right="0" w:rightChars="0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>此表由各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县市区科协、市直学校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>负责人统一填写上报，请于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>前将此表电子版和盖章的PDF扫描件发至报名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邮箱</w:t>
      </w:r>
    </w:p>
    <w:p w14:paraId="528462B1">
      <w:pPr>
        <w:rPr>
          <w:rFonts w:hint="eastAsia" w:ascii="仿宋" w:hAnsi="仿宋" w:eastAsia="仿宋" w:cs="仿宋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DF6383-9A93-4E61-A842-24247D12A4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0879AB-5D8F-4715-9B1E-A11E9F124EE9}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8849A8-7613-4644-8395-A686328E4F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4786EC-BCB8-45D0-A21D-BD20F12DD0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F555D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5247370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1lhz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d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KfWWH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247370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D4009">
    <w:pPr>
      <w:pStyle w:val="6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619B133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19B133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5C653508">
    <w:pPr>
      <w:pStyle w:val="6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1C133">
    <w:pPr>
      <w:pStyle w:val="7"/>
      <w:pBdr>
        <w:bottom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DDC53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Q4OTJjYTA3NTZjODY1ODc2MWY2NjNkYjlhM2MifQ=="/>
  </w:docVars>
  <w:rsids>
    <w:rsidRoot w:val="00000000"/>
    <w:rsid w:val="190246CC"/>
    <w:rsid w:val="40C5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/>
      <w:szCs w:val="20"/>
      <w:lang w:val="en-GB"/>
    </w:rPr>
  </w:style>
  <w:style w:type="paragraph" w:styleId="5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3"/>
    <w:next w:val="10"/>
    <w:qFormat/>
    <w:uiPriority w:val="0"/>
    <w:pPr>
      <w:autoSpaceDE w:val="0"/>
      <w:autoSpaceDN w:val="0"/>
      <w:adjustRightInd w:val="0"/>
      <w:spacing w:after="0"/>
      <w:ind w:left="137" w:firstLine="976"/>
      <w:jc w:val="left"/>
    </w:pPr>
    <w:rPr>
      <w:rFonts w:ascii="Microsoft JhengHei Light" w:hAnsi="Microsoft JhengHei Light"/>
      <w:szCs w:val="28"/>
    </w:rPr>
  </w:style>
  <w:style w:type="paragraph" w:styleId="10">
    <w:name w:val="Body Text First Indent 2"/>
    <w:basedOn w:val="5"/>
    <w:qFormat/>
    <w:uiPriority w:val="0"/>
    <w:pPr>
      <w:spacing w:after="0"/>
      <w:ind w:left="0" w:leftChars="0" w:firstLine="420"/>
    </w:p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content1"/>
    <w:basedOn w:val="12"/>
    <w:qFormat/>
    <w:uiPriority w:val="0"/>
    <w:rPr>
      <w:sz w:val="21"/>
      <w:szCs w:val="21"/>
    </w:rPr>
  </w:style>
  <w:style w:type="paragraph" w:customStyle="1" w:styleId="15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2079</Words>
  <Characters>2260</Characters>
  <Paragraphs>264</Paragraphs>
  <TotalTime>31</TotalTime>
  <ScaleCrop>false</ScaleCrop>
  <LinksUpToDate>false</LinksUpToDate>
  <CharactersWithSpaces>2333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2024-09-30T10:52:00Z</dcterms:created>
  <dc:creator>微信用户</dc:creator>
  <cp:lastModifiedBy>孝真</cp:lastModifiedBy>
  <dcterms:modified xsi:type="dcterms:W3CDTF">2024-10-10T00:48:03Z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57D8A9F10C4B4D64ABBBF8A299E0F938_13</vt:lpwstr>
  </property>
</Properties>
</file>